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Дело № 2-2899/2011</w:t>
      </w:r>
    </w:p>
    <w:p w:rsidR="00531962" w:rsidRDefault="00531962" w:rsidP="00531962">
      <w:pPr>
        <w:pStyle w:val="a3"/>
        <w:shd w:val="clear" w:color="auto" w:fill="FFFFFF"/>
        <w:spacing w:before="0" w:beforeAutospacing="0" w:after="150" w:afterAutospacing="0" w:line="300" w:lineRule="atLeast"/>
        <w:ind w:firstLine="720"/>
        <w:jc w:val="center"/>
        <w:rPr>
          <w:rFonts w:ascii="Helvetica" w:hAnsi="Helvetica"/>
          <w:color w:val="333333"/>
          <w:sz w:val="21"/>
          <w:szCs w:val="21"/>
        </w:rPr>
      </w:pPr>
      <w:r>
        <w:rPr>
          <w:rFonts w:ascii="Helvetica" w:hAnsi="Helvetica"/>
          <w:color w:val="333333"/>
          <w:sz w:val="21"/>
          <w:szCs w:val="21"/>
        </w:rPr>
        <w:t>Р Е Ш Е Н И Е</w:t>
      </w:r>
    </w:p>
    <w:p w:rsidR="00531962" w:rsidRDefault="00531962" w:rsidP="00531962">
      <w:pPr>
        <w:pStyle w:val="a3"/>
        <w:shd w:val="clear" w:color="auto" w:fill="FFFFFF"/>
        <w:spacing w:before="0" w:beforeAutospacing="0" w:after="150" w:afterAutospacing="0" w:line="300" w:lineRule="atLeast"/>
        <w:ind w:firstLine="720"/>
        <w:jc w:val="center"/>
        <w:rPr>
          <w:rFonts w:ascii="Helvetica" w:hAnsi="Helvetica"/>
          <w:color w:val="333333"/>
          <w:sz w:val="21"/>
          <w:szCs w:val="21"/>
        </w:rPr>
      </w:pPr>
      <w:r>
        <w:rPr>
          <w:rStyle w:val="isl"/>
          <w:rFonts w:ascii="Helvetica" w:hAnsi="Helvetica"/>
          <w:color w:val="333333"/>
          <w:sz w:val="21"/>
          <w:szCs w:val="21"/>
        </w:rPr>
        <w:t>ИМЕНЕМ РОССИЙСКОЙ ФЕДЕРАЦИИ</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Камышинский городской суд Волгоградской области в составе:</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председательствующего судьи Коробицына А.Ю.</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с участием истицы     Абгарян В.В.,</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представителя истицы      Денисова И.А.,</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при секретаре       Дорониной О.В.</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рассмотрев в открытом судебном заседании в г. Камышине 01 декабря 2011 года гражданское дело по исковому заявлению Абгарян Валентины Викторовны, действующей в интересах несовершеннолетних детей</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fio4"/>
          <w:rFonts w:ascii="Helvetica" w:hAnsi="Helvetica"/>
          <w:color w:val="333333"/>
          <w:sz w:val="21"/>
          <w:szCs w:val="21"/>
        </w:rPr>
        <w:t>ФИО4 к администрации Нижнедобринского сельского поселения Камышинского муниципального района Волгоградской области о признании незаконным постановления об отказе в улучшении жилищных условий, суд</w:t>
      </w:r>
    </w:p>
    <w:p w:rsidR="00531962" w:rsidRDefault="00531962" w:rsidP="00531962">
      <w:pPr>
        <w:pStyle w:val="a3"/>
        <w:shd w:val="clear" w:color="auto" w:fill="FFFFFF"/>
        <w:spacing w:before="0" w:beforeAutospacing="0" w:after="150" w:afterAutospacing="0" w:line="300" w:lineRule="atLeast"/>
        <w:ind w:firstLine="720"/>
        <w:jc w:val="center"/>
        <w:rPr>
          <w:rFonts w:ascii="Helvetica" w:hAnsi="Helvetica"/>
          <w:color w:val="333333"/>
          <w:sz w:val="21"/>
          <w:szCs w:val="21"/>
        </w:rPr>
      </w:pPr>
      <w:r>
        <w:rPr>
          <w:rFonts w:ascii="Helvetica" w:hAnsi="Helvetica"/>
          <w:color w:val="333333"/>
          <w:sz w:val="21"/>
          <w:szCs w:val="21"/>
        </w:rPr>
        <w:t>У С Т А Н О В И Л :</w:t>
      </w:r>
    </w:p>
    <w:p w:rsidR="00531962" w:rsidRDefault="00531962" w:rsidP="00531962">
      <w:pPr>
        <w:pStyle w:val="style31"/>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Истица Абгарян В.В., действующая в интересах несовершеннолетних детей</w:t>
      </w:r>
      <w:r>
        <w:rPr>
          <w:rStyle w:val="apple-converted-space"/>
          <w:rFonts w:ascii="Helvetica" w:hAnsi="Helvetica"/>
          <w:color w:val="333333"/>
          <w:sz w:val="21"/>
          <w:szCs w:val="21"/>
        </w:rPr>
        <w:t> </w:t>
      </w:r>
      <w:r>
        <w:rPr>
          <w:rStyle w:val="fio3"/>
          <w:rFonts w:ascii="Helvetica" w:hAnsi="Helvetica"/>
          <w:color w:val="333333"/>
          <w:sz w:val="21"/>
          <w:szCs w:val="21"/>
        </w:rPr>
        <w:t>ФИО3 и</w:t>
      </w:r>
      <w:r>
        <w:rPr>
          <w:rStyle w:val="apple-converted-space"/>
          <w:rFonts w:ascii="Helvetica" w:hAnsi="Helvetica"/>
          <w:color w:val="333333"/>
          <w:sz w:val="21"/>
          <w:szCs w:val="21"/>
        </w:rPr>
        <w:t> </w:t>
      </w:r>
      <w:r>
        <w:rPr>
          <w:rStyle w:val="fio4"/>
          <w:rFonts w:ascii="Helvetica" w:hAnsi="Helvetica"/>
          <w:color w:val="333333"/>
          <w:sz w:val="21"/>
          <w:szCs w:val="21"/>
        </w:rPr>
        <w:t>ФИО4, обратилась в суд с иском к администрации Нижнедобринского сельского поселения Камышинского муниципального района, в котором просит признать незаконным постановление Главы Нижнедобринского сельского поселения № 37-п от 08.06.2011 года «Об отказе в признании нуждающимися в улучшении жилищных условий» об отказе в признании Абгарян Валентины Викторовны,</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data2"/>
          <w:rFonts w:ascii="Helvetica" w:hAnsi="Helvetica"/>
          <w:color w:val="333333"/>
          <w:sz w:val="21"/>
          <w:szCs w:val="21"/>
        </w:rPr>
        <w:t>ДД.ММ.ГГГГ г.р. и</w:t>
      </w:r>
      <w:r>
        <w:rPr>
          <w:rStyle w:val="apple-converted-space"/>
          <w:rFonts w:ascii="Helvetica" w:hAnsi="Helvetica"/>
          <w:color w:val="333333"/>
          <w:sz w:val="21"/>
          <w:szCs w:val="21"/>
        </w:rPr>
        <w:t> </w:t>
      </w:r>
      <w:r>
        <w:rPr>
          <w:rStyle w:val="fio4"/>
          <w:rFonts w:ascii="Helvetica" w:hAnsi="Helvetica"/>
          <w:color w:val="333333"/>
          <w:sz w:val="21"/>
          <w:szCs w:val="21"/>
        </w:rPr>
        <w:t>ФИО4</w:t>
      </w:r>
      <w:r>
        <w:rPr>
          <w:rStyle w:val="apple-converted-space"/>
          <w:rFonts w:ascii="Helvetica" w:hAnsi="Helvetica"/>
          <w:color w:val="333333"/>
          <w:sz w:val="21"/>
          <w:szCs w:val="21"/>
        </w:rPr>
        <w:t> </w:t>
      </w:r>
      <w:r>
        <w:rPr>
          <w:rStyle w:val="data2"/>
          <w:rFonts w:ascii="Helvetica" w:hAnsi="Helvetica"/>
          <w:color w:val="333333"/>
          <w:sz w:val="21"/>
          <w:szCs w:val="21"/>
        </w:rPr>
        <w:t>ДД.ММ.ГГГГ нуждающимися в улучшении жилищных условий, а также обязать ответчика включить Абгарян Валентину Викторовну,</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data2"/>
          <w:rFonts w:ascii="Helvetica" w:hAnsi="Helvetica"/>
          <w:color w:val="333333"/>
          <w:sz w:val="21"/>
          <w:szCs w:val="21"/>
        </w:rPr>
        <w:t>ДД.ММ.ГГГГ г.р. и</w:t>
      </w:r>
      <w:r>
        <w:rPr>
          <w:rStyle w:val="apple-converted-space"/>
          <w:rFonts w:ascii="Helvetica" w:hAnsi="Helvetica"/>
          <w:color w:val="333333"/>
          <w:sz w:val="21"/>
          <w:szCs w:val="21"/>
        </w:rPr>
        <w:t> </w:t>
      </w:r>
      <w:r>
        <w:rPr>
          <w:rStyle w:val="fio4"/>
          <w:rFonts w:ascii="Helvetica" w:hAnsi="Helvetica"/>
          <w:color w:val="333333"/>
          <w:sz w:val="21"/>
          <w:szCs w:val="21"/>
        </w:rPr>
        <w:t>ФИО4</w:t>
      </w:r>
      <w:r>
        <w:rPr>
          <w:rStyle w:val="apple-converted-space"/>
          <w:rFonts w:ascii="Helvetica" w:hAnsi="Helvetica"/>
          <w:color w:val="333333"/>
          <w:sz w:val="21"/>
          <w:szCs w:val="21"/>
        </w:rPr>
        <w:t> </w:t>
      </w:r>
      <w:r>
        <w:rPr>
          <w:rStyle w:val="data2"/>
          <w:rFonts w:ascii="Helvetica" w:hAnsi="Helvetica"/>
          <w:color w:val="333333"/>
          <w:sz w:val="21"/>
          <w:szCs w:val="21"/>
        </w:rPr>
        <w:t>ДД.ММ.ГГГГ в состав участников мероприятий по улучшению жилищных условий граждан проживающих в сельской местности, в рамках реализации федеральной целевой программы «Социальное развитие села до 2012 года».</w:t>
      </w:r>
    </w:p>
    <w:p w:rsidR="00531962" w:rsidRDefault="00531962" w:rsidP="00531962">
      <w:pPr>
        <w:pStyle w:val="style31"/>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Истица Абгарян В.В. и её представитель Денисов И.А. в судебном заседании полностью поддержали требования искового заявления в части, при этом Абгарян В.В. обратилась с заявлением об отказе от части исковых требований в части обязания ответчика включить Абгарян Валентину Викторовну,</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data2"/>
          <w:rFonts w:ascii="Helvetica" w:hAnsi="Helvetica"/>
          <w:color w:val="333333"/>
          <w:sz w:val="21"/>
          <w:szCs w:val="21"/>
        </w:rPr>
        <w:t>ДД.ММ.ГГГГ г.р. и</w:t>
      </w:r>
      <w:r>
        <w:rPr>
          <w:rStyle w:val="apple-converted-space"/>
          <w:rFonts w:ascii="Helvetica" w:hAnsi="Helvetica"/>
          <w:color w:val="333333"/>
          <w:sz w:val="21"/>
          <w:szCs w:val="21"/>
        </w:rPr>
        <w:t> </w:t>
      </w:r>
      <w:r>
        <w:rPr>
          <w:rStyle w:val="fio4"/>
          <w:rFonts w:ascii="Helvetica" w:hAnsi="Helvetica"/>
          <w:color w:val="333333"/>
          <w:sz w:val="21"/>
          <w:szCs w:val="21"/>
        </w:rPr>
        <w:t>ФИО4</w:t>
      </w:r>
      <w:r>
        <w:rPr>
          <w:rStyle w:val="apple-converted-space"/>
          <w:rFonts w:ascii="Helvetica" w:hAnsi="Helvetica"/>
          <w:color w:val="333333"/>
          <w:sz w:val="21"/>
          <w:szCs w:val="21"/>
        </w:rPr>
        <w:t> </w:t>
      </w:r>
      <w:r>
        <w:rPr>
          <w:rStyle w:val="data2"/>
          <w:rFonts w:ascii="Helvetica" w:hAnsi="Helvetica"/>
          <w:color w:val="333333"/>
          <w:sz w:val="21"/>
          <w:szCs w:val="21"/>
        </w:rPr>
        <w:t>ДД.ММ.ГГГГ в состав участников мероприятий по улучшению жилищных условий граждан проживающих в сельской местности, в рамках реализации федеральной целевой программы «Социальное развитие села до 2012 года». Данный отказ от исковых требований в части признан судом и определением Камышинского горсуда от</w:t>
      </w:r>
      <w:r>
        <w:rPr>
          <w:rStyle w:val="apple-converted-space"/>
          <w:rFonts w:ascii="Helvetica" w:hAnsi="Helvetica"/>
          <w:color w:val="333333"/>
          <w:sz w:val="21"/>
          <w:szCs w:val="21"/>
        </w:rPr>
        <w:t> </w:t>
      </w:r>
      <w:r>
        <w:rPr>
          <w:rStyle w:val="data2"/>
          <w:rFonts w:ascii="Helvetica" w:hAnsi="Helvetica"/>
          <w:color w:val="333333"/>
          <w:sz w:val="21"/>
          <w:szCs w:val="21"/>
        </w:rPr>
        <w:t>ДД.ММ.ГГГГ производство по гражданскому делу в этой части прекращено.</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На удовлетворении остальной части исковых требований истица и её представитель настаивали, при этом пояснив, что</w:t>
      </w:r>
      <w:r>
        <w:rPr>
          <w:rStyle w:val="apple-converted-space"/>
          <w:rFonts w:ascii="Helvetica" w:hAnsi="Helvetica"/>
          <w:color w:val="333333"/>
          <w:sz w:val="21"/>
          <w:szCs w:val="21"/>
        </w:rPr>
        <w:t> </w:t>
      </w:r>
      <w:r>
        <w:rPr>
          <w:rStyle w:val="data2"/>
          <w:rFonts w:ascii="Helvetica" w:hAnsi="Helvetica"/>
          <w:color w:val="333333"/>
          <w:sz w:val="21"/>
          <w:szCs w:val="21"/>
        </w:rPr>
        <w:t>ДД.ММ.ГГГГ она обратилась с заявлением к Главе Нижнедобринского сельского поселения признать её и её несовершеннолетних детей нуждающимися в улучшении жилищных условий и включении их в состав участников мероприятий по улучшению жилищных условий граждан проживающих в сельской местности, в рамках реализации федеральной целевой программы «Социальное развитие села до 2012 года».</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 xml:space="preserve">08.06.2011 г. Главой Нижнедобринского сельского поселения было издано постановление № 37-п, согласно которого истице и её несовершеннолетним </w:t>
      </w:r>
      <w:r>
        <w:rPr>
          <w:rFonts w:ascii="Helvetica" w:hAnsi="Helvetica"/>
          <w:color w:val="333333"/>
          <w:sz w:val="21"/>
          <w:szCs w:val="21"/>
        </w:rPr>
        <w:lastRenderedPageBreak/>
        <w:t>дочерям</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data2"/>
          <w:rFonts w:ascii="Helvetica" w:hAnsi="Helvetica"/>
          <w:color w:val="333333"/>
          <w:sz w:val="21"/>
          <w:szCs w:val="21"/>
        </w:rPr>
        <w:t>ДД.ММ.ГГГГ г.р. и</w:t>
      </w:r>
      <w:r>
        <w:rPr>
          <w:rStyle w:val="apple-converted-space"/>
          <w:rFonts w:ascii="Helvetica" w:hAnsi="Helvetica"/>
          <w:color w:val="333333"/>
          <w:sz w:val="21"/>
          <w:szCs w:val="21"/>
        </w:rPr>
        <w:t> </w:t>
      </w:r>
      <w:r>
        <w:rPr>
          <w:rStyle w:val="fio4"/>
          <w:rFonts w:ascii="Helvetica" w:hAnsi="Helvetica"/>
          <w:color w:val="333333"/>
          <w:sz w:val="21"/>
          <w:szCs w:val="21"/>
        </w:rPr>
        <w:t>ФИО4</w:t>
      </w:r>
      <w:r>
        <w:rPr>
          <w:rStyle w:val="apple-converted-space"/>
          <w:rFonts w:ascii="Helvetica" w:hAnsi="Helvetica"/>
          <w:color w:val="333333"/>
          <w:sz w:val="21"/>
          <w:szCs w:val="21"/>
        </w:rPr>
        <w:t> </w:t>
      </w:r>
      <w:r>
        <w:rPr>
          <w:rStyle w:val="data2"/>
          <w:rFonts w:ascii="Helvetica" w:hAnsi="Helvetica"/>
          <w:color w:val="333333"/>
          <w:sz w:val="21"/>
          <w:szCs w:val="21"/>
        </w:rPr>
        <w:t>ДД.ММ.ГГГГ было отказано в признании нуждающимся в улучшении жилищных условий.</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Постановление мотивировано тем, что она и её несовершеннолетние дочери зарегистрированы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обеспеченность общей площадью жилого помещения на одного человека превышает 9 кв.м.</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Считает, что ответчиком не учтено то, что она не является нанимателем данного жилого помещения по договору социального найма, дом, где она зарегистрирована с детьми, принадлежит на праве собственности</w:t>
      </w:r>
      <w:r>
        <w:rPr>
          <w:rStyle w:val="apple-converted-space"/>
          <w:rFonts w:ascii="Helvetica" w:hAnsi="Helvetica"/>
          <w:color w:val="333333"/>
          <w:sz w:val="21"/>
          <w:szCs w:val="21"/>
        </w:rPr>
        <w:t> </w:t>
      </w:r>
      <w:r>
        <w:rPr>
          <w:rStyle w:val="fio5"/>
          <w:rFonts w:ascii="Helvetica" w:hAnsi="Helvetica"/>
          <w:color w:val="333333"/>
          <w:sz w:val="21"/>
          <w:szCs w:val="21"/>
        </w:rPr>
        <w:t>ФИО5, который вправе в любое время потребовать снятия с регистрационного учета её и детей. Никаких прав на данный дом они не имеют, не являются членами семьи собственника дома.</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По указанному адресу, кроме них зарегистрированы и проживают:</w:t>
      </w:r>
      <w:r>
        <w:rPr>
          <w:rStyle w:val="apple-converted-space"/>
          <w:rFonts w:ascii="Helvetica" w:hAnsi="Helvetica"/>
          <w:color w:val="333333"/>
          <w:sz w:val="21"/>
          <w:szCs w:val="21"/>
        </w:rPr>
        <w:t> </w:t>
      </w:r>
      <w:r>
        <w:rPr>
          <w:rStyle w:val="fio5"/>
          <w:rFonts w:ascii="Helvetica" w:hAnsi="Helvetica"/>
          <w:color w:val="333333"/>
          <w:sz w:val="21"/>
          <w:szCs w:val="21"/>
        </w:rPr>
        <w:t>ФИО5,</w:t>
      </w:r>
      <w:r>
        <w:rPr>
          <w:rStyle w:val="apple-converted-space"/>
          <w:rFonts w:ascii="Helvetica" w:hAnsi="Helvetica"/>
          <w:color w:val="333333"/>
          <w:sz w:val="21"/>
          <w:szCs w:val="21"/>
        </w:rPr>
        <w:t> </w:t>
      </w:r>
      <w:r>
        <w:rPr>
          <w:rStyle w:val="fio6"/>
          <w:rFonts w:ascii="Helvetica" w:hAnsi="Helvetica"/>
          <w:color w:val="333333"/>
          <w:sz w:val="21"/>
          <w:szCs w:val="21"/>
        </w:rPr>
        <w:t>ФИО6,</w:t>
      </w:r>
      <w:r>
        <w:rPr>
          <w:rStyle w:val="apple-converted-space"/>
          <w:rFonts w:ascii="Helvetica" w:hAnsi="Helvetica"/>
          <w:color w:val="333333"/>
          <w:sz w:val="21"/>
          <w:szCs w:val="21"/>
        </w:rPr>
        <w:t> </w:t>
      </w:r>
      <w:r>
        <w:rPr>
          <w:rStyle w:val="fio7"/>
          <w:rFonts w:ascii="Helvetica" w:hAnsi="Helvetica"/>
          <w:color w:val="333333"/>
          <w:sz w:val="21"/>
          <w:szCs w:val="21"/>
        </w:rPr>
        <w:t>ФИО7,</w:t>
      </w:r>
      <w:r>
        <w:rPr>
          <w:rStyle w:val="apple-converted-space"/>
          <w:rFonts w:ascii="Helvetica" w:hAnsi="Helvetica"/>
          <w:color w:val="333333"/>
          <w:sz w:val="21"/>
          <w:szCs w:val="21"/>
        </w:rPr>
        <w:t> </w:t>
      </w:r>
      <w:r>
        <w:rPr>
          <w:rStyle w:val="fio8"/>
          <w:rFonts w:ascii="Helvetica" w:hAnsi="Helvetica"/>
          <w:color w:val="333333"/>
          <w:sz w:val="21"/>
          <w:szCs w:val="21"/>
        </w:rPr>
        <w:t>ФИО8. Дом состоит из 3 жилых комнат. Учитывая то, что вышеперечисленные лица членами её семьи не являются, совместное проживание с ними является так же невозможным и с 2010 г. они фактически проживают по адресу</w:t>
      </w:r>
      <w:r>
        <w:rPr>
          <w:rStyle w:val="apple-converted-space"/>
          <w:rFonts w:ascii="Helvetica" w:hAnsi="Helvetica"/>
          <w:color w:val="333333"/>
          <w:sz w:val="21"/>
          <w:szCs w:val="21"/>
        </w:rPr>
        <w:t> </w:t>
      </w:r>
      <w:r>
        <w:rPr>
          <w:rStyle w:val="address2"/>
          <w:rFonts w:ascii="Helvetica" w:hAnsi="Helvetica"/>
          <w:color w:val="333333"/>
          <w:sz w:val="21"/>
          <w:szCs w:val="21"/>
        </w:rPr>
        <w:t>.....</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Представитель ответчика в лице администрации Нижнедобринского сельского поселения Камышинского муниципального района обратился с заявлением о рассмотрении настоящего дела без участия представителя, требования не признает.</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Представитель третьего лица в лице отдела опеки и попечительства администрации Камышинского муниципального района обратился с заявлением о рассмотрении настоящего дела без участия представителя, решение на усмотрение суда.</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Выслушав истицу и его представителя, исследовав материалы дела, суд находит, что требования заявления являются обоснованными и подлежат удовлетворению.</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Как следует из материалов гражданского дела, Постановлением администрации Нижнедобринского сельского поселения Камышинского муниципального района Волгоградской области от</w:t>
      </w:r>
      <w:r>
        <w:rPr>
          <w:rStyle w:val="apple-converted-space"/>
          <w:rFonts w:ascii="Helvetica" w:hAnsi="Helvetica"/>
          <w:color w:val="333333"/>
          <w:sz w:val="21"/>
          <w:szCs w:val="21"/>
        </w:rPr>
        <w:t> </w:t>
      </w:r>
      <w:r>
        <w:rPr>
          <w:rStyle w:val="data2"/>
          <w:rFonts w:ascii="Helvetica" w:hAnsi="Helvetica"/>
          <w:color w:val="333333"/>
          <w:sz w:val="21"/>
          <w:szCs w:val="21"/>
        </w:rPr>
        <w:t>ДД.ММ.ГГГГ</w:t>
      </w:r>
      <w:r>
        <w:rPr>
          <w:rStyle w:val="apple-converted-space"/>
          <w:rFonts w:ascii="Helvetica" w:hAnsi="Helvetica"/>
          <w:color w:val="333333"/>
          <w:sz w:val="21"/>
          <w:szCs w:val="21"/>
        </w:rPr>
        <w:t> </w:t>
      </w:r>
      <w:r>
        <w:rPr>
          <w:rStyle w:val="nomer2"/>
          <w:rFonts w:ascii="Helvetica" w:hAnsi="Helvetica"/>
          <w:color w:val="333333"/>
          <w:sz w:val="21"/>
          <w:szCs w:val="21"/>
        </w:rPr>
        <w:t>№ ....-п, истице было оказано в признании нуждающимися в улучшении жилищных условий в связи с тем, что она вместе с дочерьми зарегистрирована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где обеспеченность общей площадью жилого помещения на одного члена семьи заявителей составляет более 9 км.м.</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Из акта проверки жилищных условий от</w:t>
      </w:r>
      <w:r>
        <w:rPr>
          <w:rStyle w:val="apple-converted-space"/>
          <w:rFonts w:ascii="Helvetica" w:hAnsi="Helvetica"/>
          <w:color w:val="333333"/>
          <w:sz w:val="21"/>
          <w:szCs w:val="21"/>
        </w:rPr>
        <w:t> </w:t>
      </w:r>
      <w:r>
        <w:rPr>
          <w:rStyle w:val="data2"/>
          <w:rFonts w:ascii="Helvetica" w:hAnsi="Helvetica"/>
          <w:color w:val="333333"/>
          <w:sz w:val="21"/>
          <w:szCs w:val="21"/>
        </w:rPr>
        <w:t>ДД.ММ.ГГГГ следует, что Абгорян В.В., вместе со своими дочерьми</w:t>
      </w:r>
      <w:r>
        <w:rPr>
          <w:rStyle w:val="fio3"/>
          <w:rFonts w:ascii="Helvetica" w:hAnsi="Helvetica"/>
          <w:color w:val="333333"/>
          <w:sz w:val="21"/>
          <w:szCs w:val="21"/>
        </w:rPr>
        <w:t>ФИО3 и</w:t>
      </w:r>
      <w:r>
        <w:rPr>
          <w:rStyle w:val="apple-converted-space"/>
          <w:rFonts w:ascii="Helvetica" w:hAnsi="Helvetica"/>
          <w:color w:val="333333"/>
          <w:sz w:val="21"/>
          <w:szCs w:val="21"/>
        </w:rPr>
        <w:t> </w:t>
      </w:r>
      <w:r>
        <w:rPr>
          <w:rStyle w:val="fio4"/>
          <w:rFonts w:ascii="Helvetica" w:hAnsi="Helvetica"/>
          <w:color w:val="333333"/>
          <w:sz w:val="21"/>
          <w:szCs w:val="21"/>
        </w:rPr>
        <w:t>ФИО4 проживают в жилом доме по адресу: с</w:t>
      </w:r>
      <w:r>
        <w:rPr>
          <w:rStyle w:val="address2"/>
          <w:rFonts w:ascii="Helvetica" w:hAnsi="Helvetica"/>
          <w:color w:val="333333"/>
          <w:sz w:val="21"/>
          <w:szCs w:val="21"/>
        </w:rPr>
        <w:t>..... Данный дом принадлежит</w:t>
      </w:r>
      <w:r>
        <w:rPr>
          <w:rStyle w:val="apple-converted-space"/>
          <w:rFonts w:ascii="Helvetica" w:hAnsi="Helvetica"/>
          <w:color w:val="333333"/>
          <w:sz w:val="21"/>
          <w:szCs w:val="21"/>
        </w:rPr>
        <w:t> </w:t>
      </w:r>
      <w:r>
        <w:rPr>
          <w:rStyle w:val="fio13"/>
          <w:rFonts w:ascii="Helvetica" w:hAnsi="Helvetica"/>
          <w:color w:val="333333"/>
          <w:sz w:val="21"/>
          <w:szCs w:val="21"/>
        </w:rPr>
        <w:t>ФИО13</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Согласно п.1 ч. 2 ст. 4 Закона Волгоградской области № 1125-ОД от 01.12.2005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нуждающимися в жилых помещениях, предоставляемых по договорам социального найма, признаются граждане не являющиеся нанимателями жилых помещений по договорам социального найма, членами семьи нанимателя жилого помещения по договору социального найма, собственниками жилых помещений либо членами семьи собственника жилого помещения.</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Согласно</w:t>
      </w:r>
      <w:r>
        <w:rPr>
          <w:rStyle w:val="apple-converted-space"/>
          <w:rFonts w:ascii="Helvetica" w:hAnsi="Helvetica"/>
          <w:color w:val="333333"/>
          <w:sz w:val="21"/>
          <w:szCs w:val="21"/>
        </w:rPr>
        <w:t> </w:t>
      </w:r>
      <w:hyperlink r:id="rId4" w:history="1">
        <w:r>
          <w:rPr>
            <w:rStyle w:val="a4"/>
            <w:rFonts w:ascii="Helvetica" w:hAnsi="Helvetica"/>
            <w:color w:val="0088CC"/>
            <w:sz w:val="21"/>
            <w:szCs w:val="21"/>
            <w:u w:val="none"/>
          </w:rPr>
          <w:t>ст. 54 ЖК РФ</w:t>
        </w:r>
      </w:hyperlink>
      <w:r>
        <w:rPr>
          <w:rStyle w:val="apple-converted-space"/>
          <w:rFonts w:ascii="Helvetica" w:hAnsi="Helvetica"/>
          <w:color w:val="333333"/>
          <w:sz w:val="21"/>
          <w:szCs w:val="21"/>
        </w:rPr>
        <w:t> </w:t>
      </w:r>
      <w:r>
        <w:rPr>
          <w:rFonts w:ascii="Helvetica" w:hAnsi="Helvetica"/>
          <w:color w:val="333333"/>
          <w:sz w:val="21"/>
          <w:szCs w:val="21"/>
        </w:rPr>
        <w:t>отказ в принятии граждан на учет в качестве нуждающихся в жилых помещениях допускается в случае, если:</w:t>
      </w:r>
    </w:p>
    <w:p w:rsidR="00531962" w:rsidRDefault="00531962" w:rsidP="00531962">
      <w:pPr>
        <w:pStyle w:val="style24"/>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1) не представлены предусмотренные частью 4 статьи 52 настоящего</w:t>
      </w:r>
      <w:r>
        <w:rPr>
          <w:rFonts w:ascii="Helvetica" w:hAnsi="Helvetica"/>
          <w:color w:val="333333"/>
          <w:sz w:val="21"/>
          <w:szCs w:val="21"/>
        </w:rPr>
        <w:br/>
        <w:t>Кодекса документы;</w:t>
      </w:r>
    </w:p>
    <w:p w:rsidR="00531962" w:rsidRDefault="00531962" w:rsidP="00531962">
      <w:pPr>
        <w:pStyle w:val="style24"/>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lastRenderedPageBreak/>
        <w:t>2) представлены документы, которые не подтверждают право</w:t>
      </w:r>
      <w:r>
        <w:rPr>
          <w:rFonts w:ascii="Helvetica" w:hAnsi="Helvetica"/>
          <w:color w:val="333333"/>
          <w:sz w:val="21"/>
          <w:szCs w:val="21"/>
        </w:rPr>
        <w:br/>
        <w:t>соответствующих граждан состоять на учете в качестве нуждающихся в</w:t>
      </w:r>
      <w:r>
        <w:rPr>
          <w:rFonts w:ascii="Helvetica" w:hAnsi="Helvetica"/>
          <w:color w:val="333333"/>
          <w:sz w:val="21"/>
          <w:szCs w:val="21"/>
        </w:rPr>
        <w:br/>
        <w:t>жилых помещениях;</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3) не истек предусмотренный статьей 53 настоящего Кодекса срок.</w:t>
      </w:r>
    </w:p>
    <w:p w:rsidR="00531962" w:rsidRDefault="00531962" w:rsidP="00531962">
      <w:pPr>
        <w:pStyle w:val="consplustitle"/>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В соответствии со ст. 6 Закона РФ от25 июня 1993 года № 5242-1 «О праве граждан российской федерации на свободу передвижения, выбор места пребывания и жительства в пределах российской федерации», гражданин Российской Федерации, изменивший место жительства, обязан не позднее семи дней со дня прибытия на новое место жительства обратиться к должностному лицу, ответственному за регистрацию, с заявлением по установленной форме.</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Как следует из разъяснений Постановления Конституционного Суда РФ от 02.02.1998 № 4-П «По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w:t>
      </w:r>
      <w:r>
        <w:rPr>
          <w:rStyle w:val="isl"/>
          <w:rFonts w:ascii="Helvetica" w:hAnsi="Helvetica"/>
          <w:color w:val="333333"/>
          <w:sz w:val="21"/>
          <w:szCs w:val="21"/>
        </w:rPr>
        <w:t>Постановлением Правительства Российской Федерации от 17 июля 1995 г. № 713», уведомление гражданином Российской Федерации органов регистрационного учета о месте своего пребывания и жительства в соответствии с установленным законом порядком является не только его правом, но и обязанностью. Вместе с тем сам по себе факт регистрации или отсутствие таковой не порождает для гражданина каких-либо прав и обязанностей и, согласно части второй статьи 3</w:t>
      </w:r>
      <w:r>
        <w:rPr>
          <w:rStyle w:val="apple-converted-space"/>
          <w:rFonts w:ascii="Helvetica" w:hAnsi="Helvetica"/>
          <w:color w:val="333333"/>
          <w:sz w:val="21"/>
          <w:szCs w:val="21"/>
        </w:rPr>
        <w:t> </w:t>
      </w:r>
      <w:r>
        <w:rPr>
          <w:rStyle w:val="isl"/>
          <w:rFonts w:ascii="Helvetica" w:hAnsi="Helvetica"/>
          <w:color w:val="333333"/>
          <w:sz w:val="21"/>
          <w:szCs w:val="21"/>
        </w:rPr>
        <w:t>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не может служить основанием ограничения или условием реализации прав и свобод граждан, предусмотренных</w:t>
      </w:r>
      <w:r>
        <w:rPr>
          <w:rStyle w:val="apple-converted-space"/>
          <w:rFonts w:ascii="Helvetica" w:hAnsi="Helvetica"/>
          <w:color w:val="333333"/>
          <w:sz w:val="21"/>
          <w:szCs w:val="21"/>
        </w:rPr>
        <w:t> </w:t>
      </w:r>
      <w:r>
        <w:rPr>
          <w:rStyle w:val="isl"/>
          <w:rFonts w:ascii="Helvetica" w:hAnsi="Helvetica"/>
          <w:color w:val="333333"/>
          <w:sz w:val="21"/>
          <w:szCs w:val="21"/>
        </w:rPr>
        <w:t>Конституцией Российской Федерации, федеральными законами и законодательными актами субъектов Российской Федерации. Согласно названному Закону органы регистрационного учета уполномочены лишь удостоверить акт свободного волеизъявления гражданина при выборе им места пребывания и жительства. Именно поэтому регистрационный учет не может носить разрешительного характера и не должен приводить к ограничению конституционного права гражданина выбирать место пребывания и жительства.</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Таким образом, регистрация в том смысле, в каком это не противоречит</w:t>
      </w:r>
      <w:r>
        <w:rPr>
          <w:rStyle w:val="apple-converted-space"/>
          <w:rFonts w:ascii="Helvetica" w:hAnsi="Helvetica"/>
          <w:color w:val="333333"/>
          <w:sz w:val="21"/>
          <w:szCs w:val="21"/>
        </w:rPr>
        <w:t> </w:t>
      </w:r>
      <w:r>
        <w:rPr>
          <w:rStyle w:val="isl"/>
          <w:rFonts w:ascii="Helvetica" w:hAnsi="Helvetica"/>
          <w:color w:val="333333"/>
          <w:sz w:val="21"/>
          <w:szCs w:val="21"/>
        </w:rPr>
        <w:t>Конституции Российской Федерации, является лишь предусмотренным федеральным законом способом учета граждан в пределах Российской Федерации, носящим уведомительный характер и отражающим факт нахождения гражданина по месту пребывания или жительства.</w:t>
      </w:r>
    </w:p>
    <w:p w:rsidR="00531962" w:rsidRDefault="00531962" w:rsidP="00531962">
      <w:pPr>
        <w:pStyle w:val="style7"/>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По мнению суда, регистрация гражданина по месту его жительства, которая производится специальным уполномоченным государственным органом УФМС России, на основании его заявления и является обязанностью гражданина, снятие и постановка на регистрационный учет является ни чем иным как актом государственного органа, который не может расцениваться как предоставление жилья по договору социального найма.</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Учитывая изложенное, суд приходит к выводу о необоснованности отказа в признании Абгарян В.В. и её детей нуждающимися в улучшении жилищных условий.</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На основании изложенного, руководствуясь ст.ст. 194-197 ГПК РФ, суд</w:t>
      </w:r>
    </w:p>
    <w:p w:rsidR="00531962" w:rsidRDefault="00531962" w:rsidP="00531962">
      <w:pPr>
        <w:pStyle w:val="a3"/>
        <w:shd w:val="clear" w:color="auto" w:fill="FFFFFF"/>
        <w:spacing w:before="0" w:beforeAutospacing="0" w:after="150" w:afterAutospacing="0" w:line="300" w:lineRule="atLeast"/>
        <w:ind w:firstLine="720"/>
        <w:jc w:val="center"/>
        <w:rPr>
          <w:rFonts w:ascii="Helvetica" w:hAnsi="Helvetica"/>
          <w:color w:val="333333"/>
          <w:sz w:val="21"/>
          <w:szCs w:val="21"/>
        </w:rPr>
      </w:pPr>
      <w:r>
        <w:rPr>
          <w:rFonts w:ascii="Helvetica" w:hAnsi="Helvetica"/>
          <w:color w:val="333333"/>
          <w:sz w:val="21"/>
          <w:szCs w:val="21"/>
        </w:rPr>
        <w:t>Р Е Ш И Л :</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 xml:space="preserve">Признать незаконным постановление Главы Нижнедобринского сельского поселения № 37-п от 08.06.2011 года «Об отказе в признании нуждающимися в улучшении жилищных </w:t>
      </w:r>
      <w:r>
        <w:rPr>
          <w:rFonts w:ascii="Helvetica" w:hAnsi="Helvetica"/>
          <w:color w:val="333333"/>
          <w:sz w:val="21"/>
          <w:szCs w:val="21"/>
        </w:rPr>
        <w:lastRenderedPageBreak/>
        <w:t>условий» об отказе в признании Абгарян Валентины Викторовны,</w:t>
      </w:r>
      <w:r>
        <w:rPr>
          <w:rStyle w:val="apple-converted-space"/>
          <w:rFonts w:ascii="Helvetica" w:hAnsi="Helvetica"/>
          <w:color w:val="333333"/>
          <w:sz w:val="21"/>
          <w:szCs w:val="21"/>
        </w:rPr>
        <w:t> </w:t>
      </w:r>
      <w:r>
        <w:rPr>
          <w:rStyle w:val="fio3"/>
          <w:rFonts w:ascii="Helvetica" w:hAnsi="Helvetica"/>
          <w:color w:val="333333"/>
          <w:sz w:val="21"/>
          <w:szCs w:val="21"/>
        </w:rPr>
        <w:t>ФИО3</w:t>
      </w:r>
      <w:r>
        <w:rPr>
          <w:rStyle w:val="apple-converted-space"/>
          <w:rFonts w:ascii="Helvetica" w:hAnsi="Helvetica"/>
          <w:color w:val="333333"/>
          <w:sz w:val="21"/>
          <w:szCs w:val="21"/>
        </w:rPr>
        <w:t> </w:t>
      </w:r>
      <w:r>
        <w:rPr>
          <w:rStyle w:val="data2"/>
          <w:rFonts w:ascii="Helvetica" w:hAnsi="Helvetica"/>
          <w:color w:val="333333"/>
          <w:sz w:val="21"/>
          <w:szCs w:val="21"/>
        </w:rPr>
        <w:t>ДД.ММ.ГГГГ г.р. и</w:t>
      </w:r>
      <w:r>
        <w:rPr>
          <w:rStyle w:val="apple-converted-space"/>
          <w:rFonts w:ascii="Helvetica" w:hAnsi="Helvetica"/>
          <w:color w:val="333333"/>
          <w:sz w:val="21"/>
          <w:szCs w:val="21"/>
        </w:rPr>
        <w:t> </w:t>
      </w:r>
      <w:r>
        <w:rPr>
          <w:rStyle w:val="fio4"/>
          <w:rFonts w:ascii="Helvetica" w:hAnsi="Helvetica"/>
          <w:color w:val="333333"/>
          <w:sz w:val="21"/>
          <w:szCs w:val="21"/>
        </w:rPr>
        <w:t>ФИО4</w:t>
      </w:r>
      <w:r>
        <w:rPr>
          <w:rStyle w:val="apple-converted-space"/>
          <w:rFonts w:ascii="Helvetica" w:hAnsi="Helvetica"/>
          <w:color w:val="333333"/>
          <w:sz w:val="21"/>
          <w:szCs w:val="21"/>
        </w:rPr>
        <w:t> </w:t>
      </w:r>
      <w:r>
        <w:rPr>
          <w:rStyle w:val="data2"/>
          <w:rFonts w:ascii="Helvetica" w:hAnsi="Helvetica"/>
          <w:color w:val="333333"/>
          <w:sz w:val="21"/>
          <w:szCs w:val="21"/>
        </w:rPr>
        <w:t>ДД.ММ.ГГГГ нуждающимися в улучшении жилищных условий.</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Решение может быть обжаловано в Волгоградский областной суд через Камышинский городской суд в течение 10 дней.</w:t>
      </w:r>
    </w:p>
    <w:p w:rsidR="00531962" w:rsidRDefault="00531962" w:rsidP="00531962">
      <w:pPr>
        <w:pStyle w:val="a3"/>
        <w:shd w:val="clear" w:color="auto" w:fill="FFFFFF"/>
        <w:spacing w:before="0" w:beforeAutospacing="0" w:after="150" w:afterAutospacing="0" w:line="300" w:lineRule="atLeast"/>
        <w:ind w:firstLine="720"/>
        <w:jc w:val="both"/>
        <w:rPr>
          <w:rFonts w:ascii="Helvetica" w:hAnsi="Helvetica"/>
          <w:color w:val="333333"/>
          <w:sz w:val="21"/>
          <w:szCs w:val="21"/>
        </w:rPr>
      </w:pPr>
      <w:r>
        <w:rPr>
          <w:rFonts w:ascii="Helvetica" w:hAnsi="Helvetica"/>
          <w:color w:val="333333"/>
          <w:sz w:val="21"/>
          <w:szCs w:val="21"/>
        </w:rPr>
        <w:t>Председательствующий                                            А.Ю.КОРОБИЦЫН</w:t>
      </w:r>
    </w:p>
    <w:p w:rsidR="00DC68ED" w:rsidRDefault="00DC68ED">
      <w:bookmarkStart w:id="0" w:name="_GoBack"/>
      <w:bookmarkEnd w:id="0"/>
    </w:p>
    <w:sectPr w:rsidR="00DC6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D"/>
    <w:rsid w:val="005032BD"/>
    <w:rsid w:val="00531962"/>
    <w:rsid w:val="00DC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864C7-D725-4C29-8C83-A420E919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531962"/>
  </w:style>
  <w:style w:type="character" w:customStyle="1" w:styleId="apple-converted-space">
    <w:name w:val="apple-converted-space"/>
    <w:basedOn w:val="a0"/>
    <w:rsid w:val="00531962"/>
  </w:style>
  <w:style w:type="character" w:customStyle="1" w:styleId="fio3">
    <w:name w:val="fio3"/>
    <w:basedOn w:val="a0"/>
    <w:rsid w:val="00531962"/>
  </w:style>
  <w:style w:type="character" w:customStyle="1" w:styleId="fio4">
    <w:name w:val="fio4"/>
    <w:basedOn w:val="a0"/>
    <w:rsid w:val="00531962"/>
  </w:style>
  <w:style w:type="paragraph" w:customStyle="1" w:styleId="style31">
    <w:name w:val="style31"/>
    <w:basedOn w:val="a"/>
    <w:rsid w:val="00531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531962"/>
  </w:style>
  <w:style w:type="paragraph" w:customStyle="1" w:styleId="style7">
    <w:name w:val="style7"/>
    <w:basedOn w:val="a"/>
    <w:rsid w:val="00531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531962"/>
  </w:style>
  <w:style w:type="character" w:customStyle="1" w:styleId="fio5">
    <w:name w:val="fio5"/>
    <w:basedOn w:val="a0"/>
    <w:rsid w:val="00531962"/>
  </w:style>
  <w:style w:type="character" w:customStyle="1" w:styleId="fio6">
    <w:name w:val="fio6"/>
    <w:basedOn w:val="a0"/>
    <w:rsid w:val="00531962"/>
  </w:style>
  <w:style w:type="character" w:customStyle="1" w:styleId="fio7">
    <w:name w:val="fio7"/>
    <w:basedOn w:val="a0"/>
    <w:rsid w:val="00531962"/>
  </w:style>
  <w:style w:type="character" w:customStyle="1" w:styleId="fio8">
    <w:name w:val="fio8"/>
    <w:basedOn w:val="a0"/>
    <w:rsid w:val="00531962"/>
  </w:style>
  <w:style w:type="character" w:customStyle="1" w:styleId="nomer2">
    <w:name w:val="nomer2"/>
    <w:basedOn w:val="a0"/>
    <w:rsid w:val="00531962"/>
  </w:style>
  <w:style w:type="character" w:customStyle="1" w:styleId="fio13">
    <w:name w:val="fio13"/>
    <w:basedOn w:val="a0"/>
    <w:rsid w:val="00531962"/>
  </w:style>
  <w:style w:type="character" w:styleId="a4">
    <w:name w:val="Hyperlink"/>
    <w:basedOn w:val="a0"/>
    <w:uiPriority w:val="99"/>
    <w:semiHidden/>
    <w:unhideWhenUsed/>
    <w:rsid w:val="00531962"/>
    <w:rPr>
      <w:color w:val="0000FF"/>
      <w:u w:val="single"/>
    </w:rPr>
  </w:style>
  <w:style w:type="paragraph" w:customStyle="1" w:styleId="style24">
    <w:name w:val="style24"/>
    <w:basedOn w:val="a"/>
    <w:rsid w:val="0053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31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pravosudie.com/law/%D0%A1%D1%82%D0%B0%D1%82%D1%8C%D1%8F_54_%D0%96%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8094</Characters>
  <Application>Microsoft Office Word</Application>
  <DocSecurity>0</DocSecurity>
  <Lines>67</Lines>
  <Paragraphs>18</Paragraphs>
  <ScaleCrop>false</ScaleCrop>
  <Company>diakov.net</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2015-08-26T17:44:00Z</dcterms:created>
  <dcterms:modified xsi:type="dcterms:W3CDTF">2015-08-26T17:45:00Z</dcterms:modified>
</cp:coreProperties>
</file>